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C7" w:rsidRDefault="00FB13C7" w:rsidP="00FB13C7">
      <w:pPr>
        <w:spacing w:line="360" w:lineRule="auto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262255</wp:posOffset>
            </wp:positionH>
            <wp:positionV relativeFrom="line">
              <wp:posOffset>-80645</wp:posOffset>
            </wp:positionV>
            <wp:extent cx="1295400" cy="799465"/>
            <wp:effectExtent l="1905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</w:t>
      </w:r>
    </w:p>
    <w:p w:rsidR="00FB13C7" w:rsidRPr="002E102B" w:rsidRDefault="00FB13C7" w:rsidP="00FB13C7">
      <w:pPr>
        <w:rPr>
          <w:sz w:val="20"/>
          <w:szCs w:val="20"/>
        </w:rPr>
      </w:pPr>
    </w:p>
    <w:p w:rsidR="00FB13C7" w:rsidRPr="00FB13C7" w:rsidRDefault="000A2401" w:rsidP="00FB13C7">
      <w:pPr>
        <w:jc w:val="center"/>
        <w:rPr>
          <w:rFonts w:ascii="Arial" w:hAnsi="Arial"/>
          <w:b/>
          <w:bCs/>
          <w:i/>
          <w:sz w:val="44"/>
          <w:szCs w:val="44"/>
        </w:rPr>
      </w:pPr>
      <w:r>
        <w:rPr>
          <w:rFonts w:ascii="Arial" w:hAnsi="Arial"/>
          <w:b/>
          <w:bCs/>
          <w:i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2pt;margin-top:-100.35pt;width:450pt;height:99pt;z-index:251659264">
            <v:textbox>
              <w:txbxContent>
                <w:p w:rsidR="000A2401" w:rsidRDefault="000A2401" w:rsidP="000A2401">
                  <w:pPr>
                    <w:pStyle w:val="Nagwek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Pierwsza Społeczna Szkoła Podstawowa                      </w:t>
                  </w:r>
                </w:p>
                <w:p w:rsidR="000A2401" w:rsidRDefault="000A2401" w:rsidP="000A2401">
                  <w:pPr>
                    <w:spacing w:line="360" w:lineRule="auto"/>
                    <w:rPr>
                      <w:rFonts w:ascii="Tahoma" w:hAnsi="Tahoma" w:cs="Tahoma"/>
                      <w:b/>
                      <w:bCs/>
                      <w:color w:val="00008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 xml:space="preserve">                                           im. Dzieci Zjednoczonej Europy </w:t>
                  </w:r>
                </w:p>
                <w:p w:rsidR="000A2401" w:rsidRDefault="000A2401" w:rsidP="000A2401">
                  <w:pPr>
                    <w:spacing w:line="360" w:lineRule="auto"/>
                    <w:rPr>
                      <w:rFonts w:ascii="Tahoma" w:hAnsi="Tahoma" w:cs="Tahoma"/>
                      <w:b/>
                      <w:bCs/>
                      <w:color w:val="00008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 xml:space="preserve">                                           ul. Strażacka 15, 81-616 Gdynia</w:t>
                  </w:r>
                </w:p>
                <w:p w:rsidR="000A2401" w:rsidRDefault="000A2401" w:rsidP="000A2401">
                  <w:pPr>
                    <w:spacing w:line="360" w:lineRule="auto"/>
                    <w:rPr>
                      <w:rFonts w:ascii="Tahoma" w:hAnsi="Tahoma" w:cs="Tahoma"/>
                      <w:b/>
                      <w:bCs/>
                      <w:color w:val="00008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 xml:space="preserve">                             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>tel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>fax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>: 058 6240509     www.pssp.gla.edu.pl</w:t>
                  </w:r>
                </w:p>
                <w:p w:rsidR="000A2401" w:rsidRDefault="000A2401" w:rsidP="000A240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B13C7" w:rsidRPr="00FB13C7">
        <w:rPr>
          <w:rFonts w:ascii="Arial" w:hAnsi="Arial"/>
          <w:b/>
          <w:bCs/>
          <w:i/>
          <w:sz w:val="44"/>
          <w:szCs w:val="44"/>
        </w:rPr>
        <w:t>III Przegląd Poezji i Piosenki Angielskiej</w:t>
      </w:r>
    </w:p>
    <w:p w:rsidR="00FB13C7" w:rsidRPr="00FB13C7" w:rsidRDefault="00FB13C7" w:rsidP="00FB13C7">
      <w:pPr>
        <w:jc w:val="center"/>
        <w:rPr>
          <w:rFonts w:ascii="Arial" w:hAnsi="Arial"/>
          <w:b/>
          <w:bCs/>
          <w:i/>
          <w:sz w:val="44"/>
          <w:szCs w:val="44"/>
          <w:lang w:val="en-US"/>
        </w:rPr>
      </w:pPr>
      <w:r w:rsidRPr="00FB13C7">
        <w:rPr>
          <w:rFonts w:ascii="Arial" w:hAnsi="Arial"/>
          <w:b/>
          <w:bCs/>
          <w:i/>
          <w:sz w:val="44"/>
          <w:szCs w:val="44"/>
          <w:lang w:val="en-US"/>
        </w:rPr>
        <w:t xml:space="preserve">„My </w:t>
      </w:r>
      <w:proofErr w:type="spellStart"/>
      <w:r w:rsidRPr="00FB13C7">
        <w:rPr>
          <w:rFonts w:ascii="Arial" w:hAnsi="Arial"/>
          <w:b/>
          <w:bCs/>
          <w:i/>
          <w:sz w:val="44"/>
          <w:szCs w:val="44"/>
          <w:lang w:val="en-US"/>
        </w:rPr>
        <w:t>favourite</w:t>
      </w:r>
      <w:proofErr w:type="spellEnd"/>
      <w:r w:rsidRPr="00FB13C7">
        <w:rPr>
          <w:rFonts w:ascii="Arial" w:hAnsi="Arial"/>
          <w:b/>
          <w:bCs/>
          <w:i/>
          <w:sz w:val="44"/>
          <w:szCs w:val="44"/>
          <w:lang w:val="en-US"/>
        </w:rPr>
        <w:t xml:space="preserve"> things”</w:t>
      </w:r>
    </w:p>
    <w:p w:rsidR="00FB13C7" w:rsidRPr="00FB13C7" w:rsidRDefault="00FB13C7" w:rsidP="00FB13C7">
      <w:pPr>
        <w:jc w:val="center"/>
        <w:rPr>
          <w:rFonts w:ascii="Arial" w:hAnsi="Arial"/>
          <w:sz w:val="32"/>
          <w:szCs w:val="32"/>
          <w:lang w:val="en-US"/>
        </w:rPr>
      </w:pPr>
    </w:p>
    <w:p w:rsidR="00FB13C7" w:rsidRPr="00FB13C7" w:rsidRDefault="00FB13C7" w:rsidP="00FB13C7">
      <w:pPr>
        <w:jc w:val="center"/>
        <w:rPr>
          <w:rFonts w:ascii="Arial" w:hAnsi="Arial"/>
          <w:sz w:val="32"/>
          <w:szCs w:val="32"/>
          <w:lang w:val="en-US"/>
        </w:rPr>
      </w:pPr>
      <w:r w:rsidRPr="00FB13C7">
        <w:rPr>
          <w:rFonts w:ascii="Arial" w:hAnsi="Arial"/>
          <w:sz w:val="32"/>
          <w:szCs w:val="32"/>
          <w:lang w:val="en-US"/>
        </w:rPr>
        <w:t>REGULAMIN</w:t>
      </w:r>
    </w:p>
    <w:p w:rsidR="00FB13C7" w:rsidRPr="00FB13C7" w:rsidRDefault="00FB13C7" w:rsidP="00FB13C7">
      <w:pPr>
        <w:jc w:val="center"/>
        <w:rPr>
          <w:rFonts w:ascii="Arial" w:hAnsi="Arial"/>
          <w:sz w:val="32"/>
          <w:szCs w:val="32"/>
          <w:lang w:val="en-US"/>
        </w:rPr>
      </w:pPr>
    </w:p>
    <w:p w:rsidR="00FB13C7" w:rsidRPr="00FB13C7" w:rsidRDefault="00FB13C7" w:rsidP="00FB13C7">
      <w:pPr>
        <w:rPr>
          <w:rFonts w:ascii="Arial" w:hAnsi="Arial"/>
          <w:b/>
          <w:bCs/>
          <w:lang w:val="en-US"/>
        </w:rPr>
      </w:pPr>
      <w:proofErr w:type="spellStart"/>
      <w:r w:rsidRPr="00FB13C7">
        <w:rPr>
          <w:rFonts w:ascii="Arial" w:hAnsi="Arial"/>
          <w:b/>
          <w:bCs/>
          <w:lang w:val="en-US"/>
        </w:rPr>
        <w:t>Cele</w:t>
      </w:r>
      <w:proofErr w:type="spellEnd"/>
      <w:r w:rsidRPr="00FB13C7">
        <w:rPr>
          <w:rFonts w:ascii="Arial" w:hAnsi="Arial"/>
          <w:b/>
          <w:bCs/>
          <w:lang w:val="en-US"/>
        </w:rPr>
        <w:t xml:space="preserve"> </w:t>
      </w:r>
      <w:proofErr w:type="spellStart"/>
      <w:r w:rsidRPr="00FB13C7">
        <w:rPr>
          <w:rFonts w:ascii="Arial" w:hAnsi="Arial"/>
          <w:b/>
          <w:bCs/>
          <w:lang w:val="en-US"/>
        </w:rPr>
        <w:t>konkursu</w:t>
      </w:r>
      <w:proofErr w:type="spellEnd"/>
      <w:r w:rsidRPr="00FB13C7">
        <w:rPr>
          <w:rFonts w:ascii="Arial" w:hAnsi="Arial"/>
          <w:b/>
          <w:bCs/>
          <w:lang w:val="en-US"/>
        </w:rPr>
        <w:t>:</w:t>
      </w:r>
    </w:p>
    <w:p w:rsidR="00FB13C7" w:rsidRPr="00FB13C7" w:rsidRDefault="00FB13C7" w:rsidP="00FB13C7">
      <w:pPr>
        <w:rPr>
          <w:rFonts w:ascii="Arial" w:hAnsi="Arial"/>
          <w:sz w:val="22"/>
          <w:szCs w:val="22"/>
          <w:lang w:val="en-US"/>
        </w:rPr>
      </w:pPr>
    </w:p>
    <w:p w:rsidR="00FB13C7" w:rsidRPr="00FB13C7" w:rsidRDefault="00FB13C7" w:rsidP="00FB13C7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FB13C7">
        <w:rPr>
          <w:rFonts w:ascii="Arial" w:hAnsi="Arial"/>
          <w:sz w:val="20"/>
          <w:szCs w:val="20"/>
        </w:rPr>
        <w:t>rozwijanie zdolności językowych</w:t>
      </w:r>
    </w:p>
    <w:p w:rsidR="00FB13C7" w:rsidRPr="00FB13C7" w:rsidRDefault="00FB13C7" w:rsidP="00FB13C7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FB13C7">
        <w:rPr>
          <w:rFonts w:ascii="Arial" w:hAnsi="Arial"/>
          <w:sz w:val="20"/>
          <w:szCs w:val="20"/>
        </w:rPr>
        <w:t>rozwijanie zdolności artystycznych,</w:t>
      </w:r>
    </w:p>
    <w:p w:rsidR="00FB13C7" w:rsidRPr="00FB13C7" w:rsidRDefault="00FB13C7" w:rsidP="00FB13C7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FB13C7">
        <w:rPr>
          <w:rFonts w:ascii="Arial" w:hAnsi="Arial"/>
          <w:sz w:val="20"/>
          <w:szCs w:val="20"/>
        </w:rPr>
        <w:t>popularyzacja poezji anglojęzycznej</w:t>
      </w:r>
    </w:p>
    <w:p w:rsidR="00FB13C7" w:rsidRPr="00FB13C7" w:rsidRDefault="00FB13C7" w:rsidP="00FB13C7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FB13C7">
        <w:rPr>
          <w:rFonts w:ascii="Arial" w:hAnsi="Arial"/>
          <w:sz w:val="20"/>
          <w:szCs w:val="20"/>
        </w:rPr>
        <w:t>zachęcanie do występów na scenie,</w:t>
      </w:r>
    </w:p>
    <w:p w:rsidR="00FB13C7" w:rsidRPr="00FB13C7" w:rsidRDefault="00FB13C7" w:rsidP="00FB13C7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FB13C7">
        <w:rPr>
          <w:rFonts w:ascii="Arial" w:hAnsi="Arial"/>
          <w:sz w:val="20"/>
          <w:szCs w:val="20"/>
        </w:rPr>
        <w:t>prezentacja umiejętności uczniów,</w:t>
      </w:r>
    </w:p>
    <w:p w:rsidR="00FB13C7" w:rsidRPr="00FB13C7" w:rsidRDefault="00FB13C7" w:rsidP="00FB13C7">
      <w:pPr>
        <w:widowControl w:val="0"/>
        <w:numPr>
          <w:ilvl w:val="0"/>
          <w:numId w:val="7"/>
        </w:numPr>
        <w:suppressAutoHyphens/>
        <w:spacing w:line="360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FB13C7">
        <w:rPr>
          <w:rFonts w:ascii="Arial" w:hAnsi="Arial"/>
          <w:sz w:val="20"/>
          <w:szCs w:val="20"/>
        </w:rPr>
        <w:t>uczenie rywalizacji w przyjemnej atmosferze</w:t>
      </w:r>
    </w:p>
    <w:p w:rsidR="00FB13C7" w:rsidRPr="00FB13C7" w:rsidRDefault="00FB13C7" w:rsidP="00FB13C7">
      <w:pPr>
        <w:pStyle w:val="Nagwek1"/>
        <w:keepLines w:val="0"/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240" w:after="120"/>
        <w:jc w:val="both"/>
        <w:rPr>
          <w:rFonts w:ascii="Arial" w:hAnsi="Arial"/>
          <w:color w:val="auto"/>
          <w:sz w:val="24"/>
          <w:szCs w:val="24"/>
        </w:rPr>
      </w:pPr>
      <w:r w:rsidRPr="00FB13C7">
        <w:rPr>
          <w:rFonts w:ascii="Arial" w:hAnsi="Arial"/>
          <w:color w:val="auto"/>
          <w:sz w:val="24"/>
          <w:szCs w:val="24"/>
        </w:rPr>
        <w:t>Zgłoszenia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left="714" w:hanging="357"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Przyjmowane są wyłącznie zgłoszenia dokonane przez osoby dorosłe (nauczyciel/wychowawca lub Rodzic/Opiekun) na przygotowanych do tego formularzach zgłoszeniowych ( p. załącznik do Regulaminu), imienną listą zgłoszonych uczestników wraz z tytułem/</w:t>
      </w:r>
      <w:proofErr w:type="spellStart"/>
      <w:r w:rsidRPr="00FB13C7">
        <w:rPr>
          <w:rFonts w:ascii="Arial" w:hAnsi="Arial"/>
          <w:sz w:val="22"/>
          <w:szCs w:val="22"/>
        </w:rPr>
        <w:t>ami</w:t>
      </w:r>
      <w:proofErr w:type="spellEnd"/>
      <w:r w:rsidRPr="00FB13C7">
        <w:rPr>
          <w:rFonts w:ascii="Arial" w:hAnsi="Arial"/>
          <w:sz w:val="22"/>
          <w:szCs w:val="22"/>
        </w:rPr>
        <w:t xml:space="preserve"> utworów, interpretowanymi tekstami oraz innymi wymaganymi załącznikami (np. płytą CD z utworem).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left="714" w:hanging="357"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Zgłoszenia przyjmowane są drogą  elektroniczną ( na adres pppa@gla.edu.pl). Termin zgłoszenia mija 20 lutego 2012 roku.  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left="714" w:hanging="357"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Ostateczny terminarz przeglądu zostanie opublikowany 22 lutego 2012 na stronie internetowej oraz będzie dostępny w siedzibie organizatora od godz. 9.00 tegoż dnia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left="714" w:hanging="357"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Prezentacje i przesłuchania konkursowe odbywać się będą 29 lutego 2012 roku  w godzinach 9.00-16.00.(szczegółowy adres i godz. </w:t>
      </w:r>
      <w:proofErr w:type="spellStart"/>
      <w:r w:rsidRPr="00FB13C7">
        <w:rPr>
          <w:rFonts w:ascii="Arial" w:hAnsi="Arial"/>
          <w:sz w:val="22"/>
          <w:szCs w:val="22"/>
        </w:rPr>
        <w:t>dostepne</w:t>
      </w:r>
      <w:proofErr w:type="spellEnd"/>
      <w:r w:rsidRPr="00FB13C7">
        <w:rPr>
          <w:rFonts w:ascii="Arial" w:hAnsi="Arial"/>
          <w:sz w:val="22"/>
          <w:szCs w:val="22"/>
        </w:rPr>
        <w:t xml:space="preserve"> od 22 lutego na stronie internetowej) 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left="714" w:hanging="357"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Konkurs ma charakter niekomercyjny. O uczestnictwie decyduje kolejność zgłoszeń, udział jest bezpłatny. 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left="714" w:hanging="357"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W razie niedostatecznej ilości zgłoszeń organizator zastrzega sobie prawo do zmiany terminu Przeglądu.</w:t>
      </w:r>
    </w:p>
    <w:p w:rsidR="00FB13C7" w:rsidRDefault="00FB13C7" w:rsidP="00FB13C7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 w:line="360" w:lineRule="auto"/>
        <w:jc w:val="both"/>
        <w:rPr>
          <w:rFonts w:ascii="Arial" w:hAnsi="Arial"/>
          <w:color w:val="auto"/>
          <w:sz w:val="24"/>
          <w:szCs w:val="24"/>
        </w:rPr>
      </w:pPr>
    </w:p>
    <w:p w:rsidR="00FB13C7" w:rsidRPr="00FB13C7" w:rsidRDefault="00FB13C7" w:rsidP="00FB13C7">
      <w:pPr>
        <w:pStyle w:val="Nagwek1"/>
        <w:keepLines w:val="0"/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FB13C7">
        <w:rPr>
          <w:rFonts w:ascii="Arial" w:hAnsi="Arial"/>
          <w:color w:val="auto"/>
          <w:sz w:val="24"/>
          <w:szCs w:val="24"/>
        </w:rPr>
        <w:t>Jury, ocena, nagrody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5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Wszystkie występy i prace będą oceniane przez Jury powołane przez Organizatora 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5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Ocenie podlegają następujące elementy: poprawność językowa, wykonanie, ogólne wrażenie artystyczne, zaangażowanie wykonawcy oraz inne (dodatkowy punkt przyznany przez jury). Suma punktów za prezentację decyduje o zajętym miejscu. 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5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Od decyzji Jury nie ma odwołania. </w:t>
      </w:r>
    </w:p>
    <w:p w:rsidR="00FB13C7" w:rsidRDefault="00FB13C7" w:rsidP="00FB13C7">
      <w:pPr>
        <w:pStyle w:val="Tekstpodstawowy"/>
        <w:widowControl w:val="0"/>
        <w:numPr>
          <w:ilvl w:val="0"/>
          <w:numId w:val="5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Laureaci trzech pierwszych miejsc w kategoriach indywidualnych otrzymują dyplomy imienne.</w:t>
      </w:r>
    </w:p>
    <w:p w:rsidR="00FB13C7" w:rsidRPr="00FB13C7" w:rsidRDefault="00FB13C7" w:rsidP="00FB13C7">
      <w:pPr>
        <w:pStyle w:val="Tekstpodstawowy"/>
        <w:widowControl w:val="0"/>
        <w:suppressAutoHyphens/>
        <w:ind w:left="720"/>
        <w:rPr>
          <w:rFonts w:ascii="Arial" w:hAnsi="Arial"/>
          <w:sz w:val="22"/>
          <w:szCs w:val="22"/>
        </w:rPr>
      </w:pPr>
    </w:p>
    <w:p w:rsidR="00FB13C7" w:rsidRPr="00FB13C7" w:rsidRDefault="00FB13C7" w:rsidP="00FB13C7">
      <w:pPr>
        <w:pStyle w:val="Nagwek1"/>
        <w:keepLines w:val="0"/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240" w:after="120"/>
        <w:jc w:val="both"/>
        <w:rPr>
          <w:rFonts w:ascii="Arial" w:hAnsi="Arial"/>
          <w:color w:val="auto"/>
          <w:sz w:val="24"/>
          <w:szCs w:val="24"/>
        </w:rPr>
      </w:pPr>
      <w:r w:rsidRPr="00FB13C7">
        <w:rPr>
          <w:rFonts w:ascii="Arial" w:hAnsi="Arial"/>
          <w:color w:val="auto"/>
          <w:sz w:val="24"/>
          <w:szCs w:val="24"/>
        </w:rPr>
        <w:t>Postanowienia szczegółowe</w:t>
      </w:r>
    </w:p>
    <w:p w:rsidR="00FB13C7" w:rsidRDefault="00FB13C7" w:rsidP="00FB13C7">
      <w:pPr>
        <w:pStyle w:val="Nagwek2"/>
        <w:widowControl w:val="0"/>
        <w:numPr>
          <w:ilvl w:val="1"/>
          <w:numId w:val="1"/>
        </w:numPr>
        <w:tabs>
          <w:tab w:val="clear" w:pos="576"/>
          <w:tab w:val="num" w:pos="0"/>
        </w:tabs>
        <w:suppressAutoHyphens/>
        <w:jc w:val="both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FB13C7">
        <w:rPr>
          <w:rFonts w:ascii="Arial" w:hAnsi="Arial"/>
          <w:b w:val="0"/>
          <w:color w:val="auto"/>
          <w:szCs w:val="24"/>
        </w:rPr>
        <w:t>I.</w:t>
      </w:r>
      <w:r w:rsidRPr="00FB13C7">
        <w:rPr>
          <w:rFonts w:ascii="Arial" w:hAnsi="Arial"/>
          <w:b w:val="0"/>
          <w:bCs w:val="0"/>
          <w:color w:val="auto"/>
          <w:szCs w:val="24"/>
        </w:rPr>
        <w:t xml:space="preserve">   </w:t>
      </w:r>
      <w:r w:rsidRPr="00FB13C7">
        <w:rPr>
          <w:rFonts w:ascii="Arial" w:hAnsi="Arial"/>
          <w:b w:val="0"/>
          <w:bCs w:val="0"/>
          <w:color w:val="auto"/>
          <w:sz w:val="22"/>
          <w:szCs w:val="22"/>
        </w:rPr>
        <w:t xml:space="preserve">    Każdą szkołę może reprezentować maksymalnie 2 uczniów w kategorii indywidualnej i jeden zespół (maks. 8 osób). W przypadku większej ilości chętnych należy przeprowadzić eliminacje szkolne wyłaniające uczniów dopuszczonych do Konkursu.</w:t>
      </w:r>
    </w:p>
    <w:p w:rsidR="00FB13C7" w:rsidRPr="00FB13C7" w:rsidRDefault="00FB13C7" w:rsidP="00FB13C7">
      <w:pPr>
        <w:jc w:val="both"/>
      </w:pPr>
    </w:p>
    <w:p w:rsidR="00FB13C7" w:rsidRPr="00FB13C7" w:rsidRDefault="00FB13C7" w:rsidP="00FB13C7">
      <w:pPr>
        <w:pStyle w:val="Tekstpodstawowy"/>
        <w:ind w:left="567" w:hanging="567"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bCs/>
          <w:szCs w:val="24"/>
        </w:rPr>
        <w:t xml:space="preserve">II. </w:t>
      </w:r>
      <w:r w:rsidRPr="00FB13C7">
        <w:rPr>
          <w:rFonts w:ascii="Arial" w:hAnsi="Arial"/>
          <w:bCs/>
          <w:sz w:val="22"/>
          <w:szCs w:val="22"/>
        </w:rPr>
        <w:t xml:space="preserve">     </w:t>
      </w:r>
      <w:r w:rsidRPr="00FB13C7">
        <w:rPr>
          <w:rFonts w:ascii="Arial" w:hAnsi="Arial"/>
          <w:sz w:val="22"/>
          <w:szCs w:val="22"/>
        </w:rPr>
        <w:t>W każdej kategorii konkursowej istnieje również podział na kategorie wiekowe, tak    więc wyróżniamy 4 kategorie :</w:t>
      </w:r>
    </w:p>
    <w:p w:rsidR="00FB13C7" w:rsidRPr="00FB13C7" w:rsidRDefault="00FB13C7" w:rsidP="00FB13C7">
      <w:pPr>
        <w:pStyle w:val="Tekstpodstawowy"/>
        <w:rPr>
          <w:rFonts w:ascii="Arial" w:hAnsi="Arial"/>
          <w:b/>
          <w:bCs/>
          <w:i/>
          <w:sz w:val="22"/>
          <w:szCs w:val="22"/>
        </w:rPr>
      </w:pPr>
      <w:r w:rsidRPr="00FB13C7">
        <w:rPr>
          <w:rFonts w:ascii="Arial" w:hAnsi="Arial"/>
          <w:b/>
          <w:bCs/>
          <w:i/>
          <w:sz w:val="22"/>
          <w:szCs w:val="22"/>
        </w:rPr>
        <w:t xml:space="preserve">          Poezja kl</w:t>
      </w:r>
      <w:r>
        <w:rPr>
          <w:rFonts w:ascii="Arial" w:hAnsi="Arial"/>
          <w:b/>
          <w:bCs/>
          <w:i/>
          <w:sz w:val="22"/>
          <w:szCs w:val="22"/>
        </w:rPr>
        <w:t xml:space="preserve">asy </w:t>
      </w:r>
      <w:r w:rsidRPr="00FB13C7">
        <w:rPr>
          <w:rFonts w:ascii="Arial" w:hAnsi="Arial"/>
          <w:b/>
          <w:bCs/>
          <w:i/>
          <w:sz w:val="22"/>
          <w:szCs w:val="22"/>
        </w:rPr>
        <w:t>I-III</w:t>
      </w:r>
    </w:p>
    <w:p w:rsidR="00FB13C7" w:rsidRPr="00FB13C7" w:rsidRDefault="00FB13C7" w:rsidP="00FB13C7">
      <w:pPr>
        <w:pStyle w:val="Tekstpodstawowy"/>
        <w:rPr>
          <w:rFonts w:ascii="Arial" w:hAnsi="Arial"/>
          <w:b/>
          <w:bCs/>
          <w:i/>
          <w:sz w:val="22"/>
          <w:szCs w:val="22"/>
        </w:rPr>
      </w:pPr>
      <w:r w:rsidRPr="00FB13C7">
        <w:rPr>
          <w:rFonts w:ascii="Arial" w:hAnsi="Arial"/>
          <w:b/>
          <w:bCs/>
          <w:i/>
          <w:sz w:val="22"/>
          <w:szCs w:val="22"/>
        </w:rPr>
        <w:t xml:space="preserve">          Poezja kl</w:t>
      </w:r>
      <w:r>
        <w:rPr>
          <w:rFonts w:ascii="Arial" w:hAnsi="Arial"/>
          <w:b/>
          <w:bCs/>
          <w:i/>
          <w:sz w:val="22"/>
          <w:szCs w:val="22"/>
        </w:rPr>
        <w:t xml:space="preserve">asy </w:t>
      </w:r>
      <w:r w:rsidRPr="00FB13C7">
        <w:rPr>
          <w:rFonts w:ascii="Arial" w:hAnsi="Arial"/>
          <w:b/>
          <w:bCs/>
          <w:i/>
          <w:sz w:val="22"/>
          <w:szCs w:val="22"/>
        </w:rPr>
        <w:t>IV-VI</w:t>
      </w:r>
    </w:p>
    <w:p w:rsidR="00FB13C7" w:rsidRPr="00FB13C7" w:rsidRDefault="00FB13C7" w:rsidP="00FB13C7">
      <w:pPr>
        <w:pStyle w:val="Tekstpodstawowy"/>
        <w:rPr>
          <w:rFonts w:ascii="Arial" w:hAnsi="Arial"/>
          <w:b/>
          <w:bCs/>
          <w:i/>
          <w:sz w:val="22"/>
          <w:szCs w:val="22"/>
        </w:rPr>
      </w:pPr>
      <w:r w:rsidRPr="00FB13C7">
        <w:rPr>
          <w:rFonts w:ascii="Arial" w:hAnsi="Arial"/>
          <w:b/>
          <w:bCs/>
          <w:i/>
          <w:sz w:val="22"/>
          <w:szCs w:val="22"/>
        </w:rPr>
        <w:t xml:space="preserve">          Piosenka kl</w:t>
      </w:r>
      <w:r>
        <w:rPr>
          <w:rFonts w:ascii="Arial" w:hAnsi="Arial"/>
          <w:b/>
          <w:bCs/>
          <w:i/>
          <w:sz w:val="22"/>
          <w:szCs w:val="22"/>
        </w:rPr>
        <w:t>asy</w:t>
      </w:r>
      <w:r w:rsidRPr="00FB13C7">
        <w:rPr>
          <w:rFonts w:ascii="Arial" w:hAnsi="Arial"/>
          <w:b/>
          <w:bCs/>
          <w:i/>
          <w:sz w:val="22"/>
          <w:szCs w:val="22"/>
        </w:rPr>
        <w:t xml:space="preserve"> I-III</w:t>
      </w:r>
    </w:p>
    <w:p w:rsidR="00FB13C7" w:rsidRDefault="00FB13C7" w:rsidP="00FB13C7">
      <w:pPr>
        <w:pStyle w:val="Tekstpodstawowy"/>
        <w:rPr>
          <w:rFonts w:ascii="Arial" w:hAnsi="Arial"/>
          <w:b/>
          <w:bCs/>
          <w:i/>
          <w:sz w:val="22"/>
          <w:szCs w:val="22"/>
        </w:rPr>
      </w:pPr>
      <w:r w:rsidRPr="00FB13C7">
        <w:rPr>
          <w:rFonts w:ascii="Arial" w:hAnsi="Arial"/>
          <w:b/>
          <w:bCs/>
          <w:i/>
          <w:sz w:val="22"/>
          <w:szCs w:val="22"/>
        </w:rPr>
        <w:t xml:space="preserve">          Piosenka kl</w:t>
      </w:r>
      <w:r>
        <w:rPr>
          <w:rFonts w:ascii="Arial" w:hAnsi="Arial"/>
          <w:b/>
          <w:bCs/>
          <w:i/>
          <w:sz w:val="22"/>
          <w:szCs w:val="22"/>
        </w:rPr>
        <w:t>asy</w:t>
      </w:r>
      <w:r w:rsidRPr="00FB13C7">
        <w:rPr>
          <w:rFonts w:ascii="Arial" w:hAnsi="Arial"/>
          <w:b/>
          <w:bCs/>
          <w:i/>
          <w:sz w:val="22"/>
          <w:szCs w:val="22"/>
        </w:rPr>
        <w:t xml:space="preserve"> IV-VI</w:t>
      </w:r>
    </w:p>
    <w:p w:rsidR="00FB13C7" w:rsidRPr="00FB13C7" w:rsidRDefault="00FB13C7" w:rsidP="00FB13C7">
      <w:pPr>
        <w:pStyle w:val="Tekstpodstawowy"/>
        <w:rPr>
          <w:rFonts w:ascii="Arial" w:hAnsi="Arial"/>
          <w:b/>
          <w:bCs/>
          <w:i/>
          <w:sz w:val="22"/>
          <w:szCs w:val="22"/>
        </w:rPr>
      </w:pPr>
    </w:p>
    <w:p w:rsidR="00FB13C7" w:rsidRPr="00FB13C7" w:rsidRDefault="00FB13C7" w:rsidP="00FB13C7">
      <w:pPr>
        <w:pStyle w:val="Nagwek2"/>
        <w:widowControl w:val="0"/>
        <w:numPr>
          <w:ilvl w:val="1"/>
          <w:numId w:val="1"/>
        </w:numPr>
        <w:tabs>
          <w:tab w:val="clear" w:pos="576"/>
          <w:tab w:val="num" w:pos="0"/>
        </w:tabs>
        <w:suppressAutoHyphens/>
        <w:jc w:val="both"/>
        <w:rPr>
          <w:rFonts w:ascii="Arial" w:hAnsi="Arial"/>
          <w:b w:val="0"/>
          <w:i/>
          <w:color w:val="auto"/>
          <w:szCs w:val="24"/>
        </w:rPr>
      </w:pPr>
      <w:r w:rsidRPr="00FB13C7">
        <w:rPr>
          <w:rFonts w:ascii="Arial" w:hAnsi="Arial"/>
          <w:b w:val="0"/>
          <w:color w:val="auto"/>
          <w:szCs w:val="24"/>
        </w:rPr>
        <w:t xml:space="preserve">III.    </w:t>
      </w:r>
      <w:r w:rsidRPr="00FB13C7">
        <w:rPr>
          <w:rFonts w:ascii="Arial" w:hAnsi="Arial"/>
          <w:b w:val="0"/>
          <w:i/>
          <w:color w:val="auto"/>
          <w:szCs w:val="24"/>
        </w:rPr>
        <w:t>Konkurs Poezja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6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Konkurs literacki indywidualny jest to konkurs na interpretację tekstu literackiego, napisanego w języku angielskim, związanego z tematem konkursu</w:t>
      </w:r>
    </w:p>
    <w:p w:rsidR="00FB13C7" w:rsidRDefault="00FB13C7" w:rsidP="00FB13C7">
      <w:pPr>
        <w:pStyle w:val="Tekstpodstawowy"/>
        <w:widowControl w:val="0"/>
        <w:numPr>
          <w:ilvl w:val="0"/>
          <w:numId w:val="6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Tekst dowolny, długość interpretacji: </w:t>
      </w:r>
      <w:proofErr w:type="spellStart"/>
      <w:r w:rsidRPr="00FB13C7">
        <w:rPr>
          <w:rFonts w:ascii="Arial" w:hAnsi="Arial"/>
          <w:sz w:val="22"/>
          <w:szCs w:val="22"/>
        </w:rPr>
        <w:t>max</w:t>
      </w:r>
      <w:proofErr w:type="spellEnd"/>
      <w:r w:rsidRPr="00FB13C7">
        <w:rPr>
          <w:rFonts w:ascii="Arial" w:hAnsi="Arial"/>
          <w:sz w:val="22"/>
          <w:szCs w:val="22"/>
        </w:rPr>
        <w:t>. 5 minut. Do zgłoszenia powinien być dołączony tekst, który będzie przedmiotem interpretacji.</w:t>
      </w:r>
    </w:p>
    <w:p w:rsidR="00FB13C7" w:rsidRPr="00FB13C7" w:rsidRDefault="00FB13C7" w:rsidP="00FB13C7">
      <w:pPr>
        <w:pStyle w:val="Tekstpodstawowy"/>
        <w:widowControl w:val="0"/>
        <w:suppressAutoHyphens/>
        <w:ind w:left="720"/>
        <w:rPr>
          <w:rFonts w:ascii="Arial" w:hAnsi="Arial"/>
          <w:sz w:val="22"/>
          <w:szCs w:val="22"/>
        </w:rPr>
      </w:pPr>
    </w:p>
    <w:p w:rsidR="00FB13C7" w:rsidRPr="00FB13C7" w:rsidRDefault="00FB13C7" w:rsidP="00FB13C7">
      <w:pPr>
        <w:pStyle w:val="Nagwek2"/>
        <w:widowControl w:val="0"/>
        <w:numPr>
          <w:ilvl w:val="1"/>
          <w:numId w:val="1"/>
        </w:numPr>
        <w:tabs>
          <w:tab w:val="clear" w:pos="576"/>
          <w:tab w:val="num" w:pos="0"/>
        </w:tabs>
        <w:suppressAutoHyphens/>
        <w:jc w:val="both"/>
        <w:rPr>
          <w:rFonts w:ascii="Arial" w:hAnsi="Arial"/>
          <w:b w:val="0"/>
          <w:i/>
          <w:color w:val="auto"/>
          <w:szCs w:val="24"/>
        </w:rPr>
      </w:pPr>
      <w:r w:rsidRPr="00FB13C7">
        <w:rPr>
          <w:rFonts w:ascii="Arial" w:hAnsi="Arial"/>
          <w:b w:val="0"/>
          <w:i/>
          <w:color w:val="auto"/>
          <w:szCs w:val="24"/>
        </w:rPr>
        <w:t>IV. Konkurs Piosenka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2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Konkurs wokalny rozgrywany w dwóch kategoriach: indywidualnej i zespołowej (maks.8 osób w zespole).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2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Uczestnicy konkursu zapewniają podkład instrumentalny (np. akompaniament nauczyciela na pianinie) lub nagrany najlepiej na płytach CD (w formacie umożliwiającym odtworzenie w standardowym odtwarzaczu CD) lub kasetach magnetofonowych.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2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Organizatorzy zapewniają sprzęt muzyczny (magnetofon, odtwarzacz CD) konieczny </w:t>
      </w:r>
      <w:r w:rsidRPr="00FB13C7">
        <w:rPr>
          <w:rFonts w:ascii="Arial" w:hAnsi="Arial"/>
          <w:sz w:val="22"/>
          <w:szCs w:val="22"/>
        </w:rPr>
        <w:lastRenderedPageBreak/>
        <w:t>do odtwarzania podkładu.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2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 xml:space="preserve">Każdy wykonawca lub zespół może zaśpiewać maks. 2 utwory w języku angielskim, z których każdy nie może przekraczać 3 minut; utwory muszą być zgodne z tematem konkursu. </w:t>
      </w:r>
    </w:p>
    <w:p w:rsidR="00FB13C7" w:rsidRPr="00FB13C7" w:rsidRDefault="00FB13C7" w:rsidP="00FB13C7">
      <w:pPr>
        <w:pStyle w:val="Tekstpodstawowy"/>
        <w:widowControl w:val="0"/>
        <w:numPr>
          <w:ilvl w:val="0"/>
          <w:numId w:val="2"/>
        </w:numPr>
        <w:suppressAutoHyphens/>
        <w:rPr>
          <w:rFonts w:ascii="Arial" w:hAnsi="Arial"/>
          <w:sz w:val="22"/>
          <w:szCs w:val="22"/>
        </w:rPr>
      </w:pPr>
      <w:r w:rsidRPr="00FB13C7">
        <w:rPr>
          <w:rFonts w:ascii="Arial" w:hAnsi="Arial"/>
          <w:sz w:val="22"/>
          <w:szCs w:val="22"/>
        </w:rPr>
        <w:t>Do punktacji końcowej zostanie zaliczony wyżej punktowany utwór.</w:t>
      </w:r>
    </w:p>
    <w:p w:rsidR="00FB13C7" w:rsidRPr="00FB13C7" w:rsidRDefault="00FB13C7" w:rsidP="00FB13C7">
      <w:pPr>
        <w:spacing w:line="360" w:lineRule="auto"/>
        <w:jc w:val="both"/>
        <w:rPr>
          <w:sz w:val="20"/>
          <w:szCs w:val="20"/>
        </w:rPr>
      </w:pPr>
    </w:p>
    <w:sectPr w:rsidR="00FB13C7" w:rsidRPr="00FB13C7" w:rsidSect="0070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F50E07"/>
    <w:multiLevelType w:val="multilevel"/>
    <w:tmpl w:val="AF5E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3C7"/>
    <w:rsid w:val="000A2401"/>
    <w:rsid w:val="000B4C18"/>
    <w:rsid w:val="00707B01"/>
    <w:rsid w:val="0086050B"/>
    <w:rsid w:val="0095716B"/>
    <w:rsid w:val="00AA49E6"/>
    <w:rsid w:val="00C41A8B"/>
    <w:rsid w:val="00FB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B13C7"/>
    <w:pPr>
      <w:keepNext/>
      <w:spacing w:line="360" w:lineRule="auto"/>
      <w:outlineLvl w:val="1"/>
    </w:pPr>
    <w:rPr>
      <w:rFonts w:ascii="Tahoma" w:hAnsi="Tahoma" w:cs="Tahoma"/>
      <w:b/>
      <w:bCs/>
      <w:color w:val="00008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13C7"/>
    <w:rPr>
      <w:rFonts w:ascii="Tahoma" w:eastAsia="Times New Roman" w:hAnsi="Tahoma" w:cs="Tahoma"/>
      <w:b/>
      <w:bCs/>
      <w:color w:val="00008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B13C7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3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B13C7"/>
    <w:rPr>
      <w:color w:val="000080"/>
      <w:u w:val="single"/>
    </w:rPr>
  </w:style>
  <w:style w:type="paragraph" w:styleId="Tytu">
    <w:name w:val="Title"/>
    <w:basedOn w:val="Normalny"/>
    <w:next w:val="Normalny"/>
    <w:link w:val="TytuZnak"/>
    <w:qFormat/>
    <w:rsid w:val="00FB13C7"/>
    <w:pPr>
      <w:widowControl w:val="0"/>
      <w:suppressAutoHyphens/>
      <w:jc w:val="center"/>
    </w:pPr>
    <w:rPr>
      <w:rFonts w:ascii="Verdana" w:eastAsia="Lucida Sans Unicode" w:hAnsi="Verdana" w:cs="Arial"/>
      <w:b/>
      <w:bCs/>
      <w:kern w:val="1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FB13C7"/>
    <w:rPr>
      <w:rFonts w:ascii="Verdana" w:eastAsia="Lucida Sans Unicode" w:hAnsi="Verdana" w:cs="Arial"/>
      <w:b/>
      <w:bCs/>
      <w:kern w:val="1"/>
    </w:rPr>
  </w:style>
  <w:style w:type="paragraph" w:customStyle="1" w:styleId="Zawartotabeli">
    <w:name w:val="Zawartość tabeli"/>
    <w:basedOn w:val="Normalny"/>
    <w:rsid w:val="00FB13C7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FB1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4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messer</dc:creator>
  <cp:lastModifiedBy>Marek Radyko</cp:lastModifiedBy>
  <cp:revision>2</cp:revision>
  <cp:lastPrinted>2012-03-05T11:19:00Z</cp:lastPrinted>
  <dcterms:created xsi:type="dcterms:W3CDTF">2012-03-01T20:54:00Z</dcterms:created>
  <dcterms:modified xsi:type="dcterms:W3CDTF">2012-03-05T11:20:00Z</dcterms:modified>
</cp:coreProperties>
</file>